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31F" w:rsidRDefault="00BE331F" w:rsidP="00BE331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51550">
        <w:rPr>
          <w:rFonts w:ascii="Times New Roman" w:hAnsi="Times New Roman" w:cs="Times New Roman"/>
          <w:sz w:val="28"/>
          <w:szCs w:val="28"/>
        </w:rPr>
        <w:t xml:space="preserve"> №4</w:t>
      </w:r>
    </w:p>
    <w:p w:rsidR="00BE331F" w:rsidRDefault="00BE331F" w:rsidP="00BE331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5F1651">
        <w:rPr>
          <w:rFonts w:ascii="Times New Roman" w:hAnsi="Times New Roman" w:cs="Times New Roman"/>
          <w:sz w:val="28"/>
          <w:szCs w:val="28"/>
        </w:rPr>
        <w:t xml:space="preserve">27-ой сессии </w:t>
      </w:r>
      <w:r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BE331F" w:rsidRDefault="00BE331F" w:rsidP="00BE331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BE331F" w:rsidRDefault="00BE331F" w:rsidP="00BE331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F1651">
        <w:rPr>
          <w:rFonts w:ascii="Times New Roman" w:hAnsi="Times New Roman" w:cs="Times New Roman"/>
          <w:sz w:val="28"/>
          <w:szCs w:val="28"/>
        </w:rPr>
        <w:t xml:space="preserve"> третьего созыва </w:t>
      </w:r>
    </w:p>
    <w:p w:rsidR="00BE331F" w:rsidRDefault="005F1651" w:rsidP="00BE331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25.12. 2019 </w:t>
      </w:r>
      <w:proofErr w:type="gramStart"/>
      <w:r>
        <w:rPr>
          <w:rFonts w:ascii="Times New Roman" w:hAnsi="Times New Roman" w:cs="Times New Roman"/>
          <w:sz w:val="28"/>
          <w:szCs w:val="28"/>
        </w:rPr>
        <w:t>№  236</w:t>
      </w:r>
      <w:bookmarkStart w:id="0" w:name="_GoBack"/>
      <w:bookmarkEnd w:id="0"/>
      <w:proofErr w:type="gramEnd"/>
    </w:p>
    <w:p w:rsidR="00BE331F" w:rsidRDefault="00BE331F" w:rsidP="00BE331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551550" w:rsidRDefault="00BE331F" w:rsidP="009F1CA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9D652B" w:rsidRDefault="00BE331F" w:rsidP="009F1CA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субсидий из бюджета Тогучинского района Новосибирской области бюджетам городских поселений Тогучинского района</w:t>
      </w:r>
      <w:r w:rsidR="0055155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целях </w:t>
      </w:r>
      <w:proofErr w:type="spellStart"/>
      <w:r w:rsidR="009F1CA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9F1CA7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9D652B">
        <w:rPr>
          <w:rFonts w:ascii="Times New Roman" w:hAnsi="Times New Roman" w:cs="Times New Roman"/>
          <w:sz w:val="28"/>
          <w:szCs w:val="28"/>
        </w:rPr>
        <w:t xml:space="preserve"> </w:t>
      </w:r>
      <w:r w:rsidR="009D652B" w:rsidRPr="009D652B">
        <w:rPr>
          <w:rFonts w:ascii="Times New Roman" w:hAnsi="Times New Roman" w:cs="Times New Roman"/>
          <w:sz w:val="28"/>
          <w:szCs w:val="28"/>
        </w:rPr>
        <w:t>по подготовке объектов жилищно-коммунального хозяйства Новосибирской области к работе в осенне-зимний период в рамках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</w:r>
    </w:p>
    <w:p w:rsidR="009D652B" w:rsidRDefault="009D652B" w:rsidP="009F1CA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F1CA7" w:rsidRDefault="009F1CA7" w:rsidP="009D652B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9D652B" w:rsidRPr="009D652B" w:rsidRDefault="009D652B" w:rsidP="005C6F5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B96C37" w:rsidRPr="009D652B" w:rsidRDefault="00451EBB" w:rsidP="00B96C37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1</w:t>
      </w:r>
      <w:r w:rsidR="00BE331F" w:rsidRPr="009D652B">
        <w:rPr>
          <w:rFonts w:ascii="Times New Roman" w:hAnsi="Times New Roman" w:cs="Times New Roman"/>
          <w:sz w:val="28"/>
          <w:szCs w:val="28"/>
        </w:rPr>
        <w:t xml:space="preserve">. </w:t>
      </w:r>
      <w:r w:rsidR="00B96C37" w:rsidRPr="00B96C37">
        <w:rPr>
          <w:rFonts w:ascii="Times New Roman" w:hAnsi="Times New Roman" w:cs="Times New Roman"/>
          <w:sz w:val="28"/>
          <w:szCs w:val="28"/>
        </w:rPr>
        <w:t>Настоящий Порядок предоставления субсидий из бюджета Тогучинского района Новосибирской области бюджетам городских поселений Тогучинского района</w:t>
      </w:r>
      <w:r w:rsidR="0018650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B96C37" w:rsidRPr="00B96C37">
        <w:rPr>
          <w:rFonts w:ascii="Times New Roman" w:hAnsi="Times New Roman" w:cs="Times New Roman"/>
          <w:sz w:val="28"/>
          <w:szCs w:val="28"/>
        </w:rPr>
        <w:t xml:space="preserve"> на реализацию мероприятий, по подготовке объектов жилищно-коммунального хозяйства Новосибирской области к работе в осенне-зимний период в рамках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 (далее – Порядок и субсидия соответственно) регламентирует предоставление и </w:t>
      </w:r>
      <w:r w:rsidR="00B96C37">
        <w:rPr>
          <w:rFonts w:ascii="Times New Roman" w:hAnsi="Times New Roman" w:cs="Times New Roman"/>
          <w:sz w:val="28"/>
          <w:szCs w:val="28"/>
        </w:rPr>
        <w:t xml:space="preserve">расходование субсидий городским </w:t>
      </w:r>
      <w:r w:rsidR="00B96C37" w:rsidRPr="00B96C37">
        <w:rPr>
          <w:rFonts w:ascii="Times New Roman" w:hAnsi="Times New Roman" w:cs="Times New Roman"/>
          <w:sz w:val="28"/>
          <w:szCs w:val="28"/>
        </w:rPr>
        <w:t>поселениям Тогучинского района Новосибирской области (далее-</w:t>
      </w:r>
      <w:r w:rsidR="00B96C37">
        <w:rPr>
          <w:rFonts w:ascii="Times New Roman" w:hAnsi="Times New Roman" w:cs="Times New Roman"/>
          <w:sz w:val="28"/>
          <w:szCs w:val="28"/>
        </w:rPr>
        <w:t xml:space="preserve"> городские </w:t>
      </w:r>
      <w:r w:rsidR="00B96C37" w:rsidRPr="00B96C37">
        <w:rPr>
          <w:rFonts w:ascii="Times New Roman" w:hAnsi="Times New Roman" w:cs="Times New Roman"/>
          <w:sz w:val="28"/>
          <w:szCs w:val="28"/>
        </w:rPr>
        <w:t>поселения) из бюджета  Тогучинского района Новосибирской области (далее – бюджет района), источником которых являются средства областного бюджета Новосибирской области.</w:t>
      </w:r>
    </w:p>
    <w:p w:rsidR="00451EBB" w:rsidRPr="009D652B" w:rsidRDefault="00451EBB" w:rsidP="009D652B">
      <w:pPr>
        <w:spacing w:after="0" w:line="22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1EBB" w:rsidRDefault="00405546" w:rsidP="005C6F5B">
      <w:pPr>
        <w:pStyle w:val="a6"/>
        <w:numPr>
          <w:ilvl w:val="0"/>
          <w:numId w:val="1"/>
        </w:numPr>
        <w:spacing w:after="0" w:line="2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C6F5B">
        <w:rPr>
          <w:rFonts w:ascii="Times New Roman" w:hAnsi="Times New Roman" w:cs="Times New Roman"/>
          <w:sz w:val="28"/>
          <w:szCs w:val="28"/>
        </w:rPr>
        <w:t>Порядок и цели</w:t>
      </w:r>
      <w:r w:rsidR="00451EBB" w:rsidRPr="005C6F5B">
        <w:rPr>
          <w:rFonts w:ascii="Times New Roman" w:hAnsi="Times New Roman" w:cs="Times New Roman"/>
          <w:sz w:val="28"/>
          <w:szCs w:val="28"/>
        </w:rPr>
        <w:t xml:space="preserve"> предоставления субсидий.</w:t>
      </w:r>
    </w:p>
    <w:p w:rsidR="00B96C37" w:rsidRPr="00B96C37" w:rsidRDefault="00B96C37" w:rsidP="00B96C37">
      <w:pPr>
        <w:spacing w:after="0" w:line="2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C6F5B" w:rsidRPr="005C6F5B" w:rsidRDefault="005C6F5B" w:rsidP="005C6F5B">
      <w:pPr>
        <w:pStyle w:val="a6"/>
        <w:spacing w:after="0" w:line="220" w:lineRule="atLeast"/>
        <w:ind w:left="1080"/>
        <w:rPr>
          <w:rFonts w:ascii="Times New Roman" w:hAnsi="Times New Roman" w:cs="Times New Roman"/>
          <w:sz w:val="28"/>
          <w:szCs w:val="28"/>
        </w:rPr>
      </w:pPr>
    </w:p>
    <w:p w:rsidR="00B96C37" w:rsidRPr="00B96C37" w:rsidRDefault="00B96C37" w:rsidP="00B96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6C37">
        <w:rPr>
          <w:rFonts w:ascii="Times New Roman" w:hAnsi="Times New Roman" w:cs="Times New Roman"/>
          <w:sz w:val="28"/>
          <w:szCs w:val="28"/>
        </w:rPr>
        <w:t>2. Финансирование расходов бюджета Тогучинского района Новосибирской области на реализацию мероприятий, по подготовке объектов жилищно-коммунального хозяйства Новосибирской области к работе в осенне-зимний период в рамках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 осуществляется в соответствии с Бюджетным кодексом Российской Федерации в пределах объема бюджетных ассигнований, утвержденных Решением о бюджете района на соответствующий финансовый год.</w:t>
      </w:r>
    </w:p>
    <w:p w:rsidR="00B96C37" w:rsidRDefault="00B96C37" w:rsidP="00B96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6C37">
        <w:rPr>
          <w:rFonts w:ascii="Times New Roman" w:hAnsi="Times New Roman" w:cs="Times New Roman"/>
          <w:sz w:val="28"/>
          <w:szCs w:val="28"/>
        </w:rPr>
        <w:t xml:space="preserve">3. Предоставление субсидий осуществляется с лицевого счета </w:t>
      </w:r>
      <w:r w:rsidRPr="00B96C37">
        <w:rPr>
          <w:rFonts w:ascii="Times New Roman" w:hAnsi="Times New Roman" w:cs="Times New Roman"/>
          <w:sz w:val="28"/>
          <w:szCs w:val="28"/>
        </w:rPr>
        <w:lastRenderedPageBreak/>
        <w:t>администрации района в соответствии с бюджетной росписью и утвержденными порядками составления и ведения сводной бюджетной росписи и кассового плана.</w:t>
      </w:r>
    </w:p>
    <w:p w:rsidR="00482F9F" w:rsidRPr="009D652B" w:rsidRDefault="004375B6" w:rsidP="009D65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82F9F" w:rsidRPr="009D652B">
        <w:rPr>
          <w:rFonts w:ascii="Times New Roman" w:hAnsi="Times New Roman" w:cs="Times New Roman"/>
          <w:sz w:val="28"/>
          <w:szCs w:val="28"/>
        </w:rPr>
        <w:t>. Целью предоставления субсидий местным бюджетам</w:t>
      </w:r>
      <w:r w:rsidR="0003602B">
        <w:rPr>
          <w:rFonts w:ascii="Times New Roman" w:hAnsi="Times New Roman" w:cs="Times New Roman"/>
          <w:sz w:val="28"/>
          <w:szCs w:val="28"/>
        </w:rPr>
        <w:t xml:space="preserve"> </w:t>
      </w:r>
      <w:r w:rsidR="0003602B" w:rsidRPr="0003602B">
        <w:rPr>
          <w:rFonts w:ascii="Times New Roman" w:hAnsi="Times New Roman" w:cs="Times New Roman"/>
          <w:sz w:val="28"/>
          <w:szCs w:val="28"/>
        </w:rPr>
        <w:t xml:space="preserve">городских поселений Тогучинского района Новосибирской области </w:t>
      </w:r>
      <w:r w:rsidR="00482F9F" w:rsidRPr="009D652B">
        <w:rPr>
          <w:rFonts w:ascii="Times New Roman" w:hAnsi="Times New Roman" w:cs="Times New Roman"/>
          <w:sz w:val="28"/>
          <w:szCs w:val="28"/>
        </w:rPr>
        <w:t>является обеспечение ежегодной готовности объектов жилищно-коммунального хозяйства к работе в отопительные периоды и безаварийного прохождения осенне-зимних периодов.</w:t>
      </w:r>
    </w:p>
    <w:p w:rsidR="00482F9F" w:rsidRPr="009D652B" w:rsidRDefault="00AE528D" w:rsidP="009D65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82F9F" w:rsidRPr="009D652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Городские поселения </w:t>
      </w:r>
      <w:r w:rsidR="00482F9F" w:rsidRPr="009D652B">
        <w:rPr>
          <w:rFonts w:ascii="Times New Roman" w:hAnsi="Times New Roman" w:cs="Times New Roman"/>
          <w:sz w:val="28"/>
          <w:szCs w:val="28"/>
        </w:rPr>
        <w:t>должны соответствовать следующим критериям отбора:</w:t>
      </w:r>
    </w:p>
    <w:p w:rsidR="00AE528D" w:rsidRDefault="00482F9F" w:rsidP="009D65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1) наличие на территории </w:t>
      </w:r>
      <w:r w:rsidR="00AE528D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Pr="009D652B">
        <w:rPr>
          <w:rFonts w:ascii="Times New Roman" w:hAnsi="Times New Roman" w:cs="Times New Roman"/>
          <w:sz w:val="28"/>
          <w:szCs w:val="28"/>
        </w:rPr>
        <w:t xml:space="preserve">подтвержденной расчетами и обоснованиями потребности в государственной поддержке местным бюджетам на осуществление мероприятий по подготовке объектов жилищно-коммунального хозяйства </w:t>
      </w:r>
      <w:r w:rsidR="0003602B">
        <w:rPr>
          <w:rFonts w:ascii="Times New Roman" w:hAnsi="Times New Roman" w:cs="Times New Roman"/>
          <w:sz w:val="28"/>
          <w:szCs w:val="28"/>
        </w:rPr>
        <w:t>к работе в осенне-зимний период;</w:t>
      </w:r>
    </w:p>
    <w:p w:rsidR="00482F9F" w:rsidRPr="009D652B" w:rsidRDefault="00482F9F" w:rsidP="009D65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2) наличие обязательств по </w:t>
      </w:r>
      <w:proofErr w:type="spellStart"/>
      <w:r w:rsidRPr="009D652B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Pr="009D652B">
        <w:rPr>
          <w:rFonts w:ascii="Times New Roman" w:hAnsi="Times New Roman" w:cs="Times New Roman"/>
          <w:sz w:val="28"/>
          <w:szCs w:val="28"/>
        </w:rPr>
        <w:t xml:space="preserve"> </w:t>
      </w:r>
      <w:r w:rsidR="00C70A6E" w:rsidRPr="00C70A6E">
        <w:rPr>
          <w:rFonts w:ascii="Times New Roman" w:hAnsi="Times New Roman" w:cs="Times New Roman"/>
          <w:sz w:val="28"/>
          <w:szCs w:val="28"/>
        </w:rPr>
        <w:t xml:space="preserve">в соответствии с уровнем </w:t>
      </w:r>
      <w:proofErr w:type="spellStart"/>
      <w:r w:rsidR="00C70A6E" w:rsidRPr="00C70A6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70A6E" w:rsidRPr="00C70A6E">
        <w:rPr>
          <w:rFonts w:ascii="Times New Roman" w:hAnsi="Times New Roman" w:cs="Times New Roman"/>
          <w:sz w:val="28"/>
          <w:szCs w:val="28"/>
        </w:rPr>
        <w:t xml:space="preserve"> утверждаемым для администрации района соглашением с главным распорядителем средств областного бюджета Новосибирской области, являющегося источником образования средств субсидии</w:t>
      </w:r>
      <w:r w:rsidRPr="009D652B">
        <w:rPr>
          <w:rFonts w:ascii="Times New Roman" w:hAnsi="Times New Roman" w:cs="Times New Roman"/>
          <w:sz w:val="28"/>
          <w:szCs w:val="28"/>
        </w:rPr>
        <w:t>;</w:t>
      </w:r>
    </w:p>
    <w:p w:rsidR="00482F9F" w:rsidRPr="009D652B" w:rsidRDefault="00482F9F" w:rsidP="009D65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3) наличие прибора учета тепловой энергии, установленного на узле технологического учета муниципального источника тепловой энергии, при подаче заявки на предоставление субсидии на подготовку к осенне-зимнему отопительному периоду, за исключением:</w:t>
      </w:r>
    </w:p>
    <w:p w:rsidR="00482F9F" w:rsidRPr="009D652B" w:rsidRDefault="00482F9F" w:rsidP="009D65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а) подлежащего закрытию или реконструкции в период до 2021 года включительно в соответствии с планом, согласованным министерством жилищно-коммунального хозяйства и энергетики Новосибирской обл</w:t>
      </w:r>
      <w:r w:rsidR="00AE528D">
        <w:rPr>
          <w:rFonts w:ascii="Times New Roman" w:hAnsi="Times New Roman" w:cs="Times New Roman"/>
          <w:sz w:val="28"/>
          <w:szCs w:val="28"/>
        </w:rPr>
        <w:t>асти и главой Тогучинского района Новосибирской области</w:t>
      </w:r>
      <w:r w:rsidRPr="009D652B">
        <w:rPr>
          <w:rFonts w:ascii="Times New Roman" w:hAnsi="Times New Roman" w:cs="Times New Roman"/>
          <w:sz w:val="28"/>
          <w:szCs w:val="28"/>
        </w:rPr>
        <w:t>;</w:t>
      </w:r>
    </w:p>
    <w:p w:rsidR="00482F9F" w:rsidRPr="009D652B" w:rsidRDefault="00482F9F" w:rsidP="009D65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б) отапливающего не более трех объектов, оборудованных приборами учета потребленной тепловой энергии;</w:t>
      </w:r>
    </w:p>
    <w:p w:rsidR="00482F9F" w:rsidRPr="009D652B" w:rsidRDefault="00482F9F" w:rsidP="009D65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4) наличие систем видеонаблюдения за топливными складами источников тепловой энергии </w:t>
      </w:r>
      <w:r w:rsidR="004375B6">
        <w:rPr>
          <w:rFonts w:ascii="Times New Roman" w:hAnsi="Times New Roman" w:cs="Times New Roman"/>
          <w:sz w:val="28"/>
          <w:szCs w:val="28"/>
        </w:rPr>
        <w:t>городских поселений</w:t>
      </w:r>
      <w:r w:rsidRPr="009D652B">
        <w:rPr>
          <w:rFonts w:ascii="Times New Roman" w:hAnsi="Times New Roman" w:cs="Times New Roman"/>
          <w:sz w:val="28"/>
          <w:szCs w:val="28"/>
        </w:rPr>
        <w:t xml:space="preserve"> с выводом показаний на терминал в единую дежурную диспетчерскую службу </w:t>
      </w:r>
      <w:r w:rsidR="004375B6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 xml:space="preserve">, начиная с 01.01.2020. С 2021 года субсидии на реализацию мероприятий по подготовке к осенне-зимнему отопительному периоду </w:t>
      </w:r>
      <w:r w:rsidR="00116856">
        <w:rPr>
          <w:rFonts w:ascii="Times New Roman" w:hAnsi="Times New Roman" w:cs="Times New Roman"/>
          <w:sz w:val="28"/>
          <w:szCs w:val="28"/>
        </w:rPr>
        <w:t xml:space="preserve">городским поселениям </w:t>
      </w:r>
      <w:r w:rsidRPr="009D652B">
        <w:rPr>
          <w:rFonts w:ascii="Times New Roman" w:hAnsi="Times New Roman" w:cs="Times New Roman"/>
          <w:sz w:val="28"/>
          <w:szCs w:val="28"/>
        </w:rPr>
        <w:t>будут предоставляться в случае 40% оснащенности источников тепловой энергии системами видеонаблюдения от их общего числа, в 2022 году - 70%, в 2023 году - 100%;</w:t>
      </w:r>
    </w:p>
    <w:p w:rsidR="00482F9F" w:rsidRPr="009D652B" w:rsidRDefault="00482F9F" w:rsidP="009D65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5) выполнение, начиная с 2020 года, в году, предшествующем получению субсидии, работ по наладке гидравлического режима тепловой сети, подключенной к источнику тепловой энергии при ее протяженности более 5 км. По результатам проведенных работ по наладке гидравлического режима тепловой сети составляется технический отчет, утверждаемый руководителем предприятия.</w:t>
      </w:r>
    </w:p>
    <w:p w:rsidR="00482F9F" w:rsidRPr="009D652B" w:rsidRDefault="00116856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82F9F" w:rsidRPr="009D652B">
        <w:rPr>
          <w:rFonts w:ascii="Times New Roman" w:hAnsi="Times New Roman" w:cs="Times New Roman"/>
          <w:sz w:val="28"/>
          <w:szCs w:val="28"/>
        </w:rPr>
        <w:t xml:space="preserve">. Основанием для предоставления субсидии является соглашение о предоставлении субсидии (далее - Соглашение), заключаемое между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района </w:t>
      </w:r>
      <w:r w:rsidR="00482F9F" w:rsidRPr="009D652B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администрацией городского поселения</w:t>
      </w:r>
      <w:r w:rsidR="00482F9F" w:rsidRPr="009D652B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482F9F" w:rsidRPr="009D652B">
        <w:rPr>
          <w:rFonts w:ascii="Times New Roman" w:hAnsi="Times New Roman" w:cs="Times New Roman"/>
          <w:sz w:val="28"/>
          <w:szCs w:val="28"/>
        </w:rPr>
        <w:lastRenderedPageBreak/>
        <w:t>получатель).</w:t>
      </w:r>
    </w:p>
    <w:p w:rsidR="00482F9F" w:rsidRPr="009D652B" w:rsidRDefault="00116856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82F9F" w:rsidRPr="009D652B">
        <w:rPr>
          <w:rFonts w:ascii="Times New Roman" w:hAnsi="Times New Roman" w:cs="Times New Roman"/>
          <w:sz w:val="28"/>
          <w:szCs w:val="28"/>
        </w:rPr>
        <w:t>. Соглашение должно содержать следующие положения:</w:t>
      </w:r>
    </w:p>
    <w:p w:rsidR="00482F9F" w:rsidRPr="009D65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1) целевое назначение субсидии с указанием наименования </w:t>
      </w:r>
      <w:r w:rsidR="00116856">
        <w:rPr>
          <w:rFonts w:ascii="Times New Roman" w:hAnsi="Times New Roman" w:cs="Times New Roman"/>
          <w:sz w:val="28"/>
          <w:szCs w:val="28"/>
        </w:rPr>
        <w:t>мероприятия</w:t>
      </w:r>
      <w:r w:rsidRPr="009D652B">
        <w:rPr>
          <w:rFonts w:ascii="Times New Roman" w:hAnsi="Times New Roman" w:cs="Times New Roman"/>
          <w:sz w:val="28"/>
          <w:szCs w:val="28"/>
        </w:rPr>
        <w:t>;</w:t>
      </w:r>
    </w:p>
    <w:p w:rsidR="00482F9F" w:rsidRPr="009D65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2) размер субсидии бюджету</w:t>
      </w:r>
      <w:r w:rsidR="00116856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>, объем финансирования за счет средств местного бюджета</w:t>
      </w:r>
      <w:r w:rsidR="00116856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>;</w:t>
      </w:r>
    </w:p>
    <w:p w:rsidR="00482F9F" w:rsidRPr="009D65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3) положение, согласно которому в случае, если объем бюджетных ассигнований, предусмотренных в местном бюджете на </w:t>
      </w:r>
      <w:proofErr w:type="spellStart"/>
      <w:r w:rsidRPr="009D652B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9D652B">
        <w:rPr>
          <w:rFonts w:ascii="Times New Roman" w:hAnsi="Times New Roman" w:cs="Times New Roman"/>
          <w:sz w:val="28"/>
          <w:szCs w:val="28"/>
        </w:rPr>
        <w:t xml:space="preserve"> соответствующих расходов, ниже </w:t>
      </w:r>
      <w:r w:rsidR="00116856">
        <w:rPr>
          <w:rFonts w:ascii="Times New Roman" w:hAnsi="Times New Roman" w:cs="Times New Roman"/>
          <w:sz w:val="28"/>
          <w:szCs w:val="28"/>
        </w:rPr>
        <w:t>установленного уровня финансирования</w:t>
      </w:r>
      <w:r w:rsidRPr="009D652B">
        <w:rPr>
          <w:rFonts w:ascii="Times New Roman" w:hAnsi="Times New Roman" w:cs="Times New Roman"/>
          <w:sz w:val="28"/>
          <w:szCs w:val="28"/>
        </w:rPr>
        <w:t>, размер субсидии, предоставляемой местному бюджету</w:t>
      </w:r>
      <w:r w:rsidR="00116856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 xml:space="preserve">, подлежит сокращению пропорционально снижению соответствующего уровня </w:t>
      </w:r>
      <w:proofErr w:type="spellStart"/>
      <w:r w:rsidRPr="009D652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D652B">
        <w:rPr>
          <w:rFonts w:ascii="Times New Roman" w:hAnsi="Times New Roman" w:cs="Times New Roman"/>
          <w:sz w:val="28"/>
          <w:szCs w:val="28"/>
        </w:rPr>
        <w:t xml:space="preserve"> за счет средств соответствующего местного бюджета</w:t>
      </w:r>
      <w:r w:rsidR="00116856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>;</w:t>
      </w:r>
    </w:p>
    <w:p w:rsidR="00482F9F" w:rsidRPr="009D65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4) критерии оценки эффективности использования субсидий в соответствии с обязательствами, принятыми получателем по использованию субсидии (значения показателей результативности использования субсидии);</w:t>
      </w:r>
    </w:p>
    <w:p w:rsidR="00482F9F" w:rsidRPr="009D65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5) порядок возврата субсидии в бюджет</w:t>
      </w:r>
      <w:r w:rsidR="0011685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D652B">
        <w:rPr>
          <w:rFonts w:ascii="Times New Roman" w:hAnsi="Times New Roman" w:cs="Times New Roman"/>
          <w:sz w:val="28"/>
          <w:szCs w:val="28"/>
        </w:rPr>
        <w:t xml:space="preserve"> в случае </w:t>
      </w:r>
      <w:proofErr w:type="spellStart"/>
      <w:r w:rsidRPr="009D652B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9D652B">
        <w:rPr>
          <w:rFonts w:ascii="Times New Roman" w:hAnsi="Times New Roman" w:cs="Times New Roman"/>
          <w:sz w:val="28"/>
          <w:szCs w:val="28"/>
        </w:rPr>
        <w:t xml:space="preserve"> показателей результативности;</w:t>
      </w:r>
    </w:p>
    <w:p w:rsidR="00482F9F" w:rsidRPr="009D65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6) форму, сроки и порядок представления отчетности о выполненных объемах работ и об осуществлении расходов за счет средств местного бюджета</w:t>
      </w:r>
      <w:r w:rsidR="00116856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>;</w:t>
      </w:r>
    </w:p>
    <w:p w:rsidR="00482F9F" w:rsidRPr="009D65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7) осуществление контроля за соблюдением получателем условий предоставления субсидии;</w:t>
      </w:r>
    </w:p>
    <w:p w:rsidR="00482F9F" w:rsidRPr="009D65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8) порядок возврата субсидии в случае нецелевого использования субсидии;</w:t>
      </w:r>
    </w:p>
    <w:p w:rsidR="00482F9F" w:rsidRPr="009D65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9) ответственность сторон за нарушение условий Соглашения;</w:t>
      </w:r>
    </w:p>
    <w:p w:rsidR="00482F9F" w:rsidRPr="00626498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10) наличие требования аудиторского заключения по результатам независимой проверки </w:t>
      </w:r>
      <w:r w:rsidRPr="006264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бухгалтерской (финансовой) отчетности муниципальных унитарных предприятий коммунального комплекса, являющихся поставщиками коммунального ресурса, проведенной в соответствии с требованиями Федерального </w:t>
      </w:r>
      <w:hyperlink r:id="rId5" w:history="1">
        <w:r w:rsidRPr="00626498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6264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30.12.2008 N 307-ФЗ "Об аудиторской деятельности";</w:t>
      </w:r>
    </w:p>
    <w:p w:rsidR="00482F9F" w:rsidRPr="009D65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4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11) наличие требования о проведении не менее одного анализа угля на соответствие требований к качеству угля, предусмотренных договором (контрактом) поставки, проведенного специализированной </w:t>
      </w:r>
      <w:r w:rsidRPr="009D652B">
        <w:rPr>
          <w:rFonts w:ascii="Times New Roman" w:hAnsi="Times New Roman" w:cs="Times New Roman"/>
          <w:sz w:val="28"/>
          <w:szCs w:val="28"/>
        </w:rPr>
        <w:t>организацией. Проведение данного анализа осуществляется за счет средств организаций коммунального комплекса, получателей субсидии в текущем году на погашение кредиторской задолженности за уголь и (или) создание нормативного запаса угля в размере более одного миллиона рублей включительно;</w:t>
      </w:r>
    </w:p>
    <w:p w:rsidR="00482F9F" w:rsidRPr="009D65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12) положение о необходимости включения в соглашение, заключаемое между </w:t>
      </w:r>
      <w:r w:rsidR="004375B6">
        <w:rPr>
          <w:rFonts w:ascii="Times New Roman" w:hAnsi="Times New Roman" w:cs="Times New Roman"/>
          <w:sz w:val="28"/>
          <w:szCs w:val="28"/>
        </w:rPr>
        <w:t>администрацией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 xml:space="preserve"> и юридическим лицом, условия об исполнении обязанности по уплате налогов и других обязательных платежей в консолидированный бюджет Новосибирской области на первое число месяца, следующего за месяцем предоставления субсидии, с обеспечением органами местного самоуправления контроля за выполнением </w:t>
      </w:r>
      <w:r w:rsidRPr="009D652B">
        <w:rPr>
          <w:rFonts w:ascii="Times New Roman" w:hAnsi="Times New Roman" w:cs="Times New Roman"/>
          <w:sz w:val="28"/>
          <w:szCs w:val="28"/>
        </w:rPr>
        <w:lastRenderedPageBreak/>
        <w:t>указанного условия.</w:t>
      </w:r>
    </w:p>
    <w:p w:rsidR="00482F9F" w:rsidRPr="009D652B" w:rsidRDefault="00116856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82F9F" w:rsidRPr="009D652B">
        <w:rPr>
          <w:rFonts w:ascii="Times New Roman" w:hAnsi="Times New Roman" w:cs="Times New Roman"/>
          <w:sz w:val="28"/>
          <w:szCs w:val="28"/>
        </w:rPr>
        <w:t>. Условиями предоставления субсидии являются:</w:t>
      </w:r>
    </w:p>
    <w:p w:rsidR="00482F9F" w:rsidRPr="009D65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2"/>
      <w:bookmarkEnd w:id="1"/>
      <w:r w:rsidRPr="009D652B">
        <w:rPr>
          <w:rFonts w:ascii="Times New Roman" w:hAnsi="Times New Roman" w:cs="Times New Roman"/>
          <w:sz w:val="28"/>
          <w:szCs w:val="28"/>
        </w:rPr>
        <w:t xml:space="preserve">1) представление получателями в </w:t>
      </w:r>
      <w:r w:rsidR="00116856">
        <w:rPr>
          <w:rFonts w:ascii="Times New Roman" w:hAnsi="Times New Roman" w:cs="Times New Roman"/>
          <w:sz w:val="28"/>
          <w:szCs w:val="28"/>
        </w:rPr>
        <w:t>администрацию района</w:t>
      </w:r>
      <w:r w:rsidRPr="009D652B">
        <w:rPr>
          <w:rFonts w:ascii="Times New Roman" w:hAnsi="Times New Roman" w:cs="Times New Roman"/>
          <w:sz w:val="28"/>
          <w:szCs w:val="28"/>
        </w:rPr>
        <w:t xml:space="preserve"> копий следующих документов в сроки, установленные в соглашении о предоставлении субсидии:</w:t>
      </w:r>
    </w:p>
    <w:p w:rsidR="00482F9F" w:rsidRPr="009D65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а) заявок на предоставление субсидий;</w:t>
      </w:r>
    </w:p>
    <w:p w:rsidR="00482F9F" w:rsidRPr="00041F06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б) копии утвержденного </w:t>
      </w:r>
      <w:r w:rsidR="00116856">
        <w:rPr>
          <w:rFonts w:ascii="Times New Roman" w:hAnsi="Times New Roman" w:cs="Times New Roman"/>
          <w:sz w:val="28"/>
          <w:szCs w:val="28"/>
        </w:rPr>
        <w:t>администрацией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 xml:space="preserve"> мероприятий по подготовке объектов жилищно-коммунального хозяйства к работе в осенне-зимний период, с перечнем ремонтных работ на источниках </w:t>
      </w:r>
      <w:r w:rsidRPr="00041F06">
        <w:rPr>
          <w:rFonts w:ascii="Times New Roman" w:hAnsi="Times New Roman" w:cs="Times New Roman"/>
          <w:color w:val="000000" w:themeColor="text1"/>
          <w:sz w:val="28"/>
          <w:szCs w:val="28"/>
        </w:rPr>
        <w:t>тепловой энергии и инженерных сетях (далее - План);</w:t>
      </w:r>
    </w:p>
    <w:p w:rsidR="00482F9F" w:rsidRPr="009D65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F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копий утвержденной в порядке, установленном Градостроительным </w:t>
      </w:r>
      <w:hyperlink r:id="rId6" w:history="1">
        <w:r w:rsidRPr="00041F06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041F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проектно-сметной документации и положительного заключения государственной экспертизы проектной документации, включая </w:t>
      </w:r>
      <w:r w:rsidRPr="009D652B">
        <w:rPr>
          <w:rFonts w:ascii="Times New Roman" w:hAnsi="Times New Roman" w:cs="Times New Roman"/>
          <w:sz w:val="28"/>
          <w:szCs w:val="28"/>
        </w:rPr>
        <w:t>сметы;</w:t>
      </w:r>
    </w:p>
    <w:p w:rsidR="00482F9F" w:rsidRPr="009D65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г) копий выписок из </w:t>
      </w:r>
      <w:r w:rsidR="00116856">
        <w:rPr>
          <w:rFonts w:ascii="Times New Roman" w:hAnsi="Times New Roman" w:cs="Times New Roman"/>
          <w:sz w:val="28"/>
          <w:szCs w:val="28"/>
        </w:rPr>
        <w:t>Решения</w:t>
      </w:r>
      <w:r w:rsidRPr="009D652B">
        <w:rPr>
          <w:rFonts w:ascii="Times New Roman" w:hAnsi="Times New Roman" w:cs="Times New Roman"/>
          <w:sz w:val="28"/>
          <w:szCs w:val="28"/>
        </w:rPr>
        <w:t xml:space="preserve"> о местном бюджете</w:t>
      </w:r>
      <w:r w:rsidR="00116856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 xml:space="preserve">, подтверждающих наличие средств на реализацию мероприятий </w:t>
      </w:r>
      <w:r w:rsidR="0003602B" w:rsidRPr="0003602B">
        <w:rPr>
          <w:rFonts w:ascii="Times New Roman" w:hAnsi="Times New Roman" w:cs="Times New Roman"/>
          <w:sz w:val="28"/>
          <w:szCs w:val="28"/>
        </w:rPr>
        <w:t xml:space="preserve">по подготовке объектов жилищно-коммунального хозяйства Новосибирской области к работе в осенне-зимний период в рамках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</w:t>
      </w:r>
      <w:r w:rsidRPr="009D652B">
        <w:rPr>
          <w:rFonts w:ascii="Times New Roman" w:hAnsi="Times New Roman" w:cs="Times New Roman"/>
          <w:sz w:val="28"/>
          <w:szCs w:val="28"/>
        </w:rPr>
        <w:t>(без учета затрат на проектирование и прохождение экспертиз);</w:t>
      </w:r>
    </w:p>
    <w:p w:rsidR="00482F9F" w:rsidRPr="009D65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7"/>
      <w:bookmarkEnd w:id="2"/>
      <w:r w:rsidRPr="009D652B">
        <w:rPr>
          <w:rFonts w:ascii="Times New Roman" w:hAnsi="Times New Roman" w:cs="Times New Roman"/>
          <w:sz w:val="28"/>
          <w:szCs w:val="28"/>
        </w:rPr>
        <w:t>2) наличие в Плане мероприятий по выполнению наказов избирателей депутатам Законодательного Собрания Новосибирской области, поручений Губернатора Новосибирской области (при наличии наказов и поручений);</w:t>
      </w:r>
    </w:p>
    <w:p w:rsidR="00482F9F" w:rsidRPr="000360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3) централизация закупок товаров, работ, услуг, включенных в </w:t>
      </w:r>
      <w:hyperlink r:id="rId7" w:history="1">
        <w:r w:rsidRPr="0003602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перечень</w:t>
        </w:r>
      </w:hyperlink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товаров, работ, услуг согласно приложению N 1 к постановлению Правительства Новосибирской области от 30.12.2013 N 597-п "О наделении полномочиями государственного казенного учреждения Новосибирской области "Управление контрактной системы", с начальной (максимальной) ценой контракта, превышающей 1 млн. рублей, финансовое обеспечение которых частично или полностью осуществляется за счет субсидий;</w:t>
      </w:r>
    </w:p>
    <w:p w:rsidR="00482F9F" w:rsidRPr="000360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49"/>
      <w:bookmarkEnd w:id="3"/>
      <w:r w:rsidRPr="009D652B">
        <w:rPr>
          <w:rFonts w:ascii="Times New Roman" w:hAnsi="Times New Roman" w:cs="Times New Roman"/>
          <w:sz w:val="28"/>
          <w:szCs w:val="28"/>
        </w:rPr>
        <w:t xml:space="preserve">4) отсутствие на счете получателя неиспользованного остатка ранее полученной субсидии на 1 число месяца, следующего за отчетным месяцем, в котором была предоставлена </w:t>
      </w: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>субсидия.</w:t>
      </w:r>
    </w:p>
    <w:p w:rsidR="00482F9F" w:rsidRPr="0003602B" w:rsidRDefault="0003602B" w:rsidP="0011685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482F9F"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>. Основанием для отказа в предоставлении субсидии являются:</w:t>
      </w:r>
    </w:p>
    <w:p w:rsidR="00482F9F" w:rsidRPr="000360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непредставление (представление не в полном объеме либо с нарушением сроков) документов, указанных в </w:t>
      </w:r>
      <w:hyperlink w:anchor="P42" w:history="1">
        <w:r w:rsidRPr="0003602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1 пункта</w:t>
        </w:r>
      </w:hyperlink>
      <w:r w:rsidR="0003602B"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</w:t>
      </w: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настоящих Условий;</w:t>
      </w:r>
    </w:p>
    <w:p w:rsidR="00482F9F" w:rsidRPr="000360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неисполнение условий предоставления субсидий, предусмотренных </w:t>
      </w:r>
      <w:hyperlink w:anchor="P47" w:history="1">
        <w:r w:rsidRPr="0003602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подпунктами 2</w:t>
        </w:r>
      </w:hyperlink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49" w:history="1">
        <w:r w:rsidRPr="0003602B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4 пункта </w:t>
        </w:r>
        <w:r w:rsidR="0003602B" w:rsidRPr="0003602B">
          <w:rPr>
            <w:rFonts w:ascii="Times New Roman" w:hAnsi="Times New Roman" w:cs="Times New Roman"/>
            <w:color w:val="000000" w:themeColor="text1"/>
            <w:sz w:val="28"/>
            <w:szCs w:val="28"/>
          </w:rPr>
          <w:t>8</w:t>
        </w:r>
      </w:hyperlink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настоящих Условий.</w:t>
      </w:r>
    </w:p>
    <w:p w:rsidR="00482F9F" w:rsidRDefault="0003602B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82F9F" w:rsidRPr="009D652B">
        <w:rPr>
          <w:rFonts w:ascii="Times New Roman" w:hAnsi="Times New Roman" w:cs="Times New Roman"/>
          <w:sz w:val="28"/>
          <w:szCs w:val="28"/>
        </w:rPr>
        <w:t xml:space="preserve">. В случае нарушения получателями условий предоставления субсидий, установленных настоящими Условиями, </w:t>
      </w:r>
      <w:r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="00482F9F" w:rsidRPr="009D652B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выявления нарушения направляет получателю уведомление об отказе в предоставлении субсидии с указанием оснований для отказа.</w:t>
      </w:r>
    </w:p>
    <w:p w:rsidR="0003602B" w:rsidRPr="009D652B" w:rsidRDefault="0003602B" w:rsidP="0003602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3602B">
        <w:rPr>
          <w:rFonts w:ascii="Times New Roman" w:hAnsi="Times New Roman" w:cs="Times New Roman"/>
          <w:sz w:val="28"/>
          <w:szCs w:val="28"/>
        </w:rPr>
        <w:lastRenderedPageBreak/>
        <w:t>III. Условия расходования субсидий</w:t>
      </w:r>
    </w:p>
    <w:p w:rsidR="00482F9F" w:rsidRPr="009D65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2F9F" w:rsidRPr="009D652B" w:rsidRDefault="0003602B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О</w:t>
      </w:r>
      <w:r w:rsidR="00482F9F" w:rsidRPr="009D652B">
        <w:rPr>
          <w:rFonts w:ascii="Times New Roman" w:hAnsi="Times New Roman" w:cs="Times New Roman"/>
          <w:sz w:val="28"/>
          <w:szCs w:val="28"/>
        </w:rPr>
        <w:t>существление расходов производится:</w:t>
      </w:r>
    </w:p>
    <w:p w:rsidR="00482F9F" w:rsidRPr="009D65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а) с лицевых счетов получателей или с лицевых счетов муниципальных казенных учреждений, уполномоченных органами местного самоуправления, на основании муниципальных контрактов, гражданско-правовых договоров, заключенных в соответствии с действующим законодательством, актов выполненных работ, товарно-транспортных накладных;</w:t>
      </w:r>
    </w:p>
    <w:p w:rsidR="00482F9F" w:rsidRPr="009D65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б) с лицевых счетов получателей на основании соглашений о предоставлении субсидии юридическим лицам (за исключением субсидий </w:t>
      </w:r>
      <w:r w:rsidR="0003602B">
        <w:rPr>
          <w:rFonts w:ascii="Times New Roman" w:hAnsi="Times New Roman" w:cs="Times New Roman"/>
          <w:sz w:val="28"/>
          <w:szCs w:val="28"/>
        </w:rPr>
        <w:t>муниципальным</w:t>
      </w:r>
      <w:r w:rsidRPr="009D652B">
        <w:rPr>
          <w:rFonts w:ascii="Times New Roman" w:hAnsi="Times New Roman" w:cs="Times New Roman"/>
          <w:sz w:val="28"/>
          <w:szCs w:val="28"/>
        </w:rPr>
        <w:t xml:space="preserve"> учреждениям), индивидуальным предпринимателям, а также физическим лицам - производителям товаров, работ, услуг, а также соглашений о предоставлении субсидии некоммерческим организациям, не являющимся казенными учреждениями, источником финансового обеспечения которых являются субсидии местным бюджетам, в соответствии с порядками предоставления субсидий, установленными нормативными правовыми актами </w:t>
      </w:r>
      <w:r w:rsidR="0003602B">
        <w:rPr>
          <w:rFonts w:ascii="Times New Roman" w:hAnsi="Times New Roman" w:cs="Times New Roman"/>
          <w:sz w:val="28"/>
          <w:szCs w:val="28"/>
        </w:rPr>
        <w:t>городских поселений</w:t>
      </w:r>
      <w:r w:rsidRPr="009D652B">
        <w:rPr>
          <w:rFonts w:ascii="Times New Roman" w:hAnsi="Times New Roman" w:cs="Times New Roman"/>
          <w:sz w:val="28"/>
          <w:szCs w:val="28"/>
        </w:rPr>
        <w:t>;</w:t>
      </w:r>
    </w:p>
    <w:p w:rsidR="00482F9F" w:rsidRPr="009D652B" w:rsidRDefault="0003602B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82F9F" w:rsidRPr="009D652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района </w:t>
      </w:r>
      <w:r w:rsidR="00482F9F" w:rsidRPr="009D652B">
        <w:rPr>
          <w:rFonts w:ascii="Times New Roman" w:hAnsi="Times New Roman" w:cs="Times New Roman"/>
          <w:sz w:val="28"/>
          <w:szCs w:val="28"/>
        </w:rPr>
        <w:t>и орган</w:t>
      </w:r>
      <w:r w:rsidR="00626498">
        <w:rPr>
          <w:rFonts w:ascii="Times New Roman" w:hAnsi="Times New Roman" w:cs="Times New Roman"/>
          <w:sz w:val="28"/>
          <w:szCs w:val="28"/>
        </w:rPr>
        <w:t>ы</w:t>
      </w:r>
      <w:r w:rsidR="00482F9F" w:rsidRPr="009D65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</w:t>
      </w:r>
      <w:r w:rsidR="00482F9F" w:rsidRPr="009D652B">
        <w:rPr>
          <w:rFonts w:ascii="Times New Roman" w:hAnsi="Times New Roman" w:cs="Times New Roman"/>
          <w:sz w:val="28"/>
          <w:szCs w:val="28"/>
        </w:rPr>
        <w:t>о финансового контроля осуществляют обязательную проверку соблюдения условий, целей и порядка предоставления субсидий получателями.</w:t>
      </w:r>
    </w:p>
    <w:p w:rsidR="00482F9F" w:rsidRPr="009D652B" w:rsidRDefault="0003602B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482F9F" w:rsidRPr="009D652B">
        <w:rPr>
          <w:rFonts w:ascii="Times New Roman" w:hAnsi="Times New Roman" w:cs="Times New Roman"/>
          <w:sz w:val="28"/>
          <w:szCs w:val="28"/>
        </w:rPr>
        <w:t>. Получатели несут ответственность за нецелевое использование субсидий в соответствии с бюджетным законодательством Российской Федерации и Новосибирской области.</w:t>
      </w:r>
    </w:p>
    <w:p w:rsidR="00482F9F" w:rsidRPr="009D652B" w:rsidRDefault="0003602B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482F9F" w:rsidRPr="009D652B">
        <w:rPr>
          <w:rFonts w:ascii="Times New Roman" w:hAnsi="Times New Roman" w:cs="Times New Roman"/>
          <w:sz w:val="28"/>
          <w:szCs w:val="28"/>
        </w:rPr>
        <w:t>. Остаток бюджетных средств, не использованный получателями в текущем финансовом году, подлежит возврату в бюджет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82F9F" w:rsidRPr="009D652B">
        <w:rPr>
          <w:rFonts w:ascii="Times New Roman" w:hAnsi="Times New Roman" w:cs="Times New Roman"/>
          <w:sz w:val="28"/>
          <w:szCs w:val="28"/>
        </w:rPr>
        <w:t xml:space="preserve"> в соответствии с бюджетным законодательством Российской Федерации и Новосибирской области.</w:t>
      </w:r>
    </w:p>
    <w:p w:rsidR="00482F9F" w:rsidRPr="009D652B" w:rsidRDefault="0003602B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482F9F" w:rsidRPr="009D652B">
        <w:rPr>
          <w:rFonts w:ascii="Times New Roman" w:hAnsi="Times New Roman" w:cs="Times New Roman"/>
          <w:sz w:val="28"/>
          <w:szCs w:val="28"/>
        </w:rPr>
        <w:t xml:space="preserve">. Получатели несут ответственность за </w:t>
      </w:r>
      <w:proofErr w:type="spellStart"/>
      <w:r w:rsidR="00482F9F" w:rsidRPr="009D652B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="00482F9F" w:rsidRPr="009D652B">
        <w:rPr>
          <w:rFonts w:ascii="Times New Roman" w:hAnsi="Times New Roman" w:cs="Times New Roman"/>
          <w:sz w:val="28"/>
          <w:szCs w:val="28"/>
        </w:rPr>
        <w:t xml:space="preserve"> показателей результативности использования субсидии в соответствии с Соглашением.</w:t>
      </w:r>
    </w:p>
    <w:p w:rsidR="00482F9F" w:rsidRPr="009D652B" w:rsidRDefault="00482F9F" w:rsidP="001168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7B94" w:rsidRPr="009D652B" w:rsidRDefault="001D7B94" w:rsidP="001168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D7B94" w:rsidRPr="009D652B" w:rsidSect="00411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737E5F"/>
    <w:multiLevelType w:val="hybridMultilevel"/>
    <w:tmpl w:val="3C223EC2"/>
    <w:lvl w:ilvl="0" w:tplc="EF484A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F9F"/>
    <w:rsid w:val="0003602B"/>
    <w:rsid w:val="00041F06"/>
    <w:rsid w:val="00116856"/>
    <w:rsid w:val="0018650D"/>
    <w:rsid w:val="001D7B94"/>
    <w:rsid w:val="00405546"/>
    <w:rsid w:val="004375B6"/>
    <w:rsid w:val="00451EBB"/>
    <w:rsid w:val="00482F9F"/>
    <w:rsid w:val="00551550"/>
    <w:rsid w:val="005C6F5B"/>
    <w:rsid w:val="005F1651"/>
    <w:rsid w:val="00626498"/>
    <w:rsid w:val="007D1BF5"/>
    <w:rsid w:val="009D652B"/>
    <w:rsid w:val="009F1CA7"/>
    <w:rsid w:val="00AE528D"/>
    <w:rsid w:val="00B96C37"/>
    <w:rsid w:val="00BE331F"/>
    <w:rsid w:val="00C7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0141CF-4B37-4287-BB98-30DAB2EFB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3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2F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82F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BE331F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Balloon Text"/>
    <w:basedOn w:val="a"/>
    <w:link w:val="a5"/>
    <w:uiPriority w:val="99"/>
    <w:semiHidden/>
    <w:unhideWhenUsed/>
    <w:rsid w:val="005C6F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6F5B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C6F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6508FF6316F61B128BC1DD50122D9F0E3A5A47443D93B2B8C12D139A4870294087CC841BD103F9BD4C404A045D2BC6155E905ECD6794E4FB91911D3kCA9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6508FF6316F61B128BC1DC3024E87F9E9AAFA7A40D0327AD045D76EFBD704C15A3C9618FC572C9BD6DA07A147kDA0F" TargetMode="External"/><Relationship Id="rId5" Type="http://schemas.openxmlformats.org/officeDocument/2006/relationships/hyperlink" Target="consultantplus://offline/ref=66508FF6316F61B128BC1DC3024E87F9E9ADF27F4AD8327AD045D76EFBD704C15A3C9618FC572C9BD6DA07A147kDA0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1824</Words>
  <Characters>10401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Timofeeva_IB</dc:creator>
  <cp:keywords/>
  <dc:description/>
  <cp:lastModifiedBy>Я</cp:lastModifiedBy>
  <cp:revision>7</cp:revision>
  <cp:lastPrinted>2019-12-26T04:50:00Z</cp:lastPrinted>
  <dcterms:created xsi:type="dcterms:W3CDTF">2019-12-24T08:12:00Z</dcterms:created>
  <dcterms:modified xsi:type="dcterms:W3CDTF">2019-12-26T04:50:00Z</dcterms:modified>
</cp:coreProperties>
</file>